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77" w:rsidRDefault="00C33277" w:rsidP="00B705AF">
      <w:pPr>
        <w:jc w:val="center"/>
        <w:rPr>
          <w:lang w:val="kk-KZ"/>
        </w:rPr>
      </w:pPr>
      <w:r w:rsidRPr="00C33277">
        <w:rPr>
          <w:noProof/>
          <w:lang w:eastAsia="ru-RU"/>
        </w:rPr>
        <mc:AlternateContent>
          <mc:Choice Requires="wps">
            <w:drawing>
              <wp:anchor distT="0" distB="0" distL="114300" distR="114300" simplePos="0" relativeHeight="251699200" behindDoc="0" locked="0" layoutInCell="1" allowOverlap="1" wp14:anchorId="4B181DC9" wp14:editId="773B872D">
                <wp:simplePos x="0" y="0"/>
                <wp:positionH relativeFrom="column">
                  <wp:posOffset>535305</wp:posOffset>
                </wp:positionH>
                <wp:positionV relativeFrom="paragraph">
                  <wp:posOffset>166370</wp:posOffset>
                </wp:positionV>
                <wp:extent cx="6076950" cy="1376045"/>
                <wp:effectExtent l="0" t="0" r="19050" b="1460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6076950" cy="13760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26" style="position:absolute;margin-left:42.15pt;margin-top:13.1pt;width:478.5pt;height:10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GHuAIAAHQFAAAOAAAAZHJzL2Uyb0RvYy54bWysVMFOGzEQvVfqP1i+l92EJJSIDYpAVJUQ&#10;RUDF2XhtdqVdj2s72aSnSj22Ur+h31BVaqHQX9j8UcfezYIA9VA1h43tmXkzfn4zO7uLsiBzYWwO&#10;KqG9jZgSoTikubpM6NuzgxcvKbGOqZQVoERCl8LS3cnzZzuVHos+ZFCkwhAEUXZc6YRmzulxFFme&#10;iZLZDdBCoVGCKZnDrbmMUsMqRC+LqB/Ho6gCk2oDXFiLp/uNkU4CvpSCuzdSWuFIkVCszYWvCd8L&#10;/40mO2x8aZjOct6Wwf6hipLlCpN2UPvMMTIz+SOoMucGLEi3waGMQMqci3AHvE0vfnCb04xpEe6C&#10;5Fjd0WT/Hyw/mh8bkqcJ7W9SoliJb1R/ra9WH1Yf62/1df29vqlvVp/qn6T+jYdf6l/1bTDd1ter&#10;z2j8UV8RjEUiK23HiHeqj027s7j0rCykKf0/3pcsAvnLjnyxcITj4SjeGm0P8Y042nqbW6N4MPSo&#10;0V24Nta9ElASv0iogZlKT/CJA/Nsfmhd47/28ykVHORF4c99eU1BYeWWhfAOhToREhnAEvoBKGhP&#10;7BWGzBmqhnEulOs1poylojkexvhr6+siQrUB0CNLTNxhtwBe14+xm7Jbfx8qgnS74PhvhTXBXUTI&#10;DMp1wWWuwDwFUOCt2syN/5qkhhrP0gWkS9SHgaZxrOYHOXJ/yKw7ZgY7Bd8Lu9+9wY8soEootCtK&#10;MjDvnzr3/ihgtFJSYecl1L6bMSMoKV4rlPZ2bzDwrRo2g+FWHzfmvuXivkXNyj3AZ+rhnNE8LL2/&#10;K9ZLaaA8xyEx9VnRxBTH3Anlzqw3e66ZCDhmuJhOgxu2p2buUJ1q7sE9q15WZ4tzZnQrQIfaPYJ1&#10;l7LxAwk2vj5SwXTmQOZBn3e8tnxjawfhtGPIz477++B1NywnfwAAAP//AwBQSwMEFAAGAAgAAAAh&#10;AAJOE/7eAAAACgEAAA8AAABkcnMvZG93bnJldi54bWxMj8FOwzAQRO9I/IO1SFwQdZKGqg1xKkBC&#10;am808AFuvE2ixutgu234e7YnOO7MaPZNuZ7sIM7oQ+9IQTpLQCA1zvTUKvj6fH9cgghRk9GDI1Tw&#10;gwHW1e1NqQvjLrTDcx1bwSUUCq2gi3EspAxNh1aHmRuR2Ds4b3Xk07fSeH3hcjvILEkW0uqe+EOn&#10;R3zrsDnWJ6vAp5vD/Jtyv8o+nuRxa3cPpn5V6v5uenkGEXGKf2G44jM6VMy0dycyQQwKlvmckwqy&#10;RQbi6id5ysqelTxbgaxK+X9C9QsAAP//AwBQSwECLQAUAAYACAAAACEAtoM4kv4AAADhAQAAEwAA&#10;AAAAAAAAAAAAAAAAAAAAW0NvbnRlbnRfVHlwZXNdLnhtbFBLAQItABQABgAIAAAAIQA4/SH/1gAA&#10;AJQBAAALAAAAAAAAAAAAAAAAAC8BAABfcmVscy8ucmVsc1BLAQItABQABgAIAAAAIQBwRkGHuAIA&#10;AHQFAAAOAAAAAAAAAAAAAAAAAC4CAABkcnMvZTJvRG9jLnhtbFBLAQItABQABgAIAAAAIQACThP+&#10;3gAAAAoBAAAPAAAAAAAAAAAAAAAAABIFAABkcnMvZG93bnJldi54bWxQSwUGAAAAAAQABADzAAAA&#10;HQYAAAAA&#10;" filled="f" strokecolor="#243f60 [1604]" strokeweight="2pt"/>
            </w:pict>
          </mc:Fallback>
        </mc:AlternateContent>
      </w:r>
      <w:r w:rsidRPr="00C33277">
        <w:rPr>
          <w:noProof/>
          <w:lang w:eastAsia="ru-RU"/>
        </w:rPr>
        <mc:AlternateContent>
          <mc:Choice Requires="wps">
            <w:drawing>
              <wp:anchor distT="0" distB="0" distL="114300" distR="114300" simplePos="0" relativeHeight="251700224" behindDoc="0" locked="0" layoutInCell="1" allowOverlap="1" wp14:anchorId="71E93B93" wp14:editId="1B9F58A3">
                <wp:simplePos x="0" y="0"/>
                <wp:positionH relativeFrom="column">
                  <wp:posOffset>655955</wp:posOffset>
                </wp:positionH>
                <wp:positionV relativeFrom="paragraph">
                  <wp:posOffset>249555</wp:posOffset>
                </wp:positionV>
                <wp:extent cx="5836920" cy="1246909"/>
                <wp:effectExtent l="0" t="0" r="11430" b="10795"/>
                <wp:wrapNone/>
                <wp:docPr id="24" name="Поле 24"/>
                <wp:cNvGraphicFramePr/>
                <a:graphic xmlns:a="http://schemas.openxmlformats.org/drawingml/2006/main">
                  <a:graphicData uri="http://schemas.microsoft.com/office/word/2010/wordprocessingShape">
                    <wps:wsp>
                      <wps:cNvSpPr txBox="1"/>
                      <wps:spPr>
                        <a:xfrm>
                          <a:off x="0" y="0"/>
                          <a:ext cx="5836920" cy="124690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597" w:rsidRDefault="00C95597" w:rsidP="00C33277">
                            <w:pPr>
                              <w:pStyle w:val="1"/>
                              <w:spacing w:before="0" w:beforeAutospacing="0" w:after="0" w:afterAutospacing="0"/>
                              <w:jc w:val="center"/>
                              <w:textAlignment w:val="baseline"/>
                              <w:rPr>
                                <w:bCs w:val="0"/>
                                <w:color w:val="444444"/>
                                <w:sz w:val="36"/>
                                <w:szCs w:val="39"/>
                                <w:lang w:val="kk-KZ"/>
                              </w:rPr>
                            </w:pPr>
                            <w:r w:rsidRPr="00C33277">
                              <w:rPr>
                                <w:bCs w:val="0"/>
                                <w:color w:val="444444"/>
                                <w:sz w:val="36"/>
                                <w:szCs w:val="39"/>
                              </w:rPr>
                              <w:t>Т</w:t>
                            </w:r>
                            <w:bookmarkStart w:id="0" w:name="_GoBack"/>
                            <w:r w:rsidRPr="00C33277">
                              <w:rPr>
                                <w:bCs w:val="0"/>
                                <w:color w:val="444444"/>
                                <w:sz w:val="36"/>
                                <w:szCs w:val="39"/>
                              </w:rPr>
                              <w:t xml:space="preserve">ЕХНИКАЛЫҚ ЖӘНЕ </w:t>
                            </w:r>
                            <w:proofErr w:type="gramStart"/>
                            <w:r w:rsidRPr="00C33277">
                              <w:rPr>
                                <w:bCs w:val="0"/>
                                <w:color w:val="444444"/>
                                <w:sz w:val="36"/>
                                <w:szCs w:val="39"/>
                              </w:rPr>
                              <w:t>К</w:t>
                            </w:r>
                            <w:proofErr w:type="gramEnd"/>
                            <w:r w:rsidRPr="00C33277">
                              <w:rPr>
                                <w:bCs w:val="0"/>
                                <w:color w:val="444444"/>
                                <w:sz w:val="36"/>
                                <w:szCs w:val="39"/>
                              </w:rPr>
                              <w:t>ӘСІПТІК, ОРТА БІЛІМНЕН КЕЙІНГІ БІЛІМ БЕРУ ҰЙЫМДАРЫНДА БІЛІМ АЛУШЫЛАРҒА АКАДЕМИЯЛЫҚ ДЕМАЛЫСТАР БЕРУ</w:t>
                            </w:r>
                          </w:p>
                          <w:bookmarkEnd w:id="0"/>
                          <w:p w:rsidR="00C95597" w:rsidRDefault="00C95597" w:rsidP="00C33277">
                            <w:pPr>
                              <w:pStyle w:val="1"/>
                              <w:spacing w:before="0" w:beforeAutospacing="0" w:after="0" w:afterAutospacing="0"/>
                              <w:jc w:val="center"/>
                              <w:textAlignment w:val="baseline"/>
                              <w:rPr>
                                <w:bCs w:val="0"/>
                                <w:color w:val="444444"/>
                                <w:sz w:val="36"/>
                                <w:szCs w:val="39"/>
                                <w:lang w:val="kk-KZ"/>
                              </w:rPr>
                            </w:pPr>
                          </w:p>
                          <w:p w:rsidR="00C95597" w:rsidRPr="00D55449" w:rsidRDefault="00C95597" w:rsidP="00C33277">
                            <w:pPr>
                              <w:pStyle w:val="1"/>
                              <w:spacing w:before="0" w:beforeAutospacing="0" w:after="0" w:afterAutospacing="0"/>
                              <w:jc w:val="center"/>
                              <w:textAlignment w:val="baseline"/>
                              <w:rPr>
                                <w:bCs w:val="0"/>
                                <w:color w:val="444444"/>
                                <w:sz w:val="36"/>
                                <w:szCs w:val="39"/>
                                <w:lang w:val="kk-KZ"/>
                              </w:rPr>
                            </w:pPr>
                          </w:p>
                          <w:p w:rsidR="00C95597" w:rsidRPr="00C33277" w:rsidRDefault="00C95597" w:rsidP="00C33277">
                            <w:pPr>
                              <w:pStyle w:val="3"/>
                              <w:shd w:val="clear" w:color="auto" w:fill="FFFFFF"/>
                              <w:spacing w:before="0" w:line="240" w:lineRule="auto"/>
                              <w:jc w:val="center"/>
                              <w:textAlignment w:val="baseline"/>
                              <w:rPr>
                                <w:rFonts w:ascii="Times New Roman" w:hAnsi="Times New Roman" w:cs="Times New Roman"/>
                                <w:bCs w:val="0"/>
                                <w:color w:val="auto"/>
                                <w:sz w:val="36"/>
                                <w:szCs w:val="32"/>
                              </w:rPr>
                            </w:pPr>
                          </w:p>
                          <w:p w:rsidR="00C95597" w:rsidRPr="00DE2E18" w:rsidRDefault="00C95597" w:rsidP="00C33277">
                            <w:pPr>
                              <w:pStyle w:val="1"/>
                              <w:spacing w:before="0" w:beforeAutospacing="0" w:after="0" w:afterAutospacing="0"/>
                              <w:jc w:val="center"/>
                              <w:textAlignment w:val="baseline"/>
                              <w:rPr>
                                <w:bCs w:val="0"/>
                                <w:sz w:val="31"/>
                                <w:szCs w:val="31"/>
                              </w:rPr>
                            </w:pPr>
                          </w:p>
                          <w:p w:rsidR="00C95597" w:rsidRPr="006F29AC" w:rsidRDefault="00C95597" w:rsidP="00C33277">
                            <w:pPr>
                              <w:pStyle w:val="1"/>
                              <w:spacing w:before="0" w:beforeAutospacing="0" w:after="0" w:afterAutospacing="0"/>
                              <w:jc w:val="center"/>
                              <w:textAlignment w:val="baseline"/>
                              <w:rPr>
                                <w:bCs w:val="0"/>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5" type="#_x0000_t202" style="position:absolute;left:0;text-align:left;margin-left:51.65pt;margin-top:19.65pt;width:459.6pt;height:9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EnwIAAJQFAAAOAAAAZHJzL2Uyb0RvYy54bWysVM1OGzEQvlfqO1i+l01CSEnEBqUgqkoI&#10;UKHi7HhtssLrcW0n2fRl+hQ9Veoz5JE6491NItoLVS/e2Zlv/n/OzuvKsJXyoQSb8/5RjzNlJRSl&#10;fcr5l4erd6echShsIQxYlfONCvx8+vbN2dpN1AAWYArlGRqxYbJ2OV/E6CZZFuRCVSIcgVMWhRp8&#10;JSL++qes8GKN1iuTDXq9UbYGXzgPUoWA3MtGyKfJvtZKxlutg4rM5Bxji+n16Z3Tm03PxOTJC7co&#10;ZRuG+IcoKlFadLozdSmiYEtf/mGqKqWHADoeSagy0LqUKuWA2fR7L7K5XwinUi5YnOB2ZQr/z6y8&#10;Wd15VhY5Hww5s6LCHm2/b39tf25/MGRhfdYuTBB27xAY6w9QY587fkAmpV1rX9EXE2Iox0pvdtVV&#10;dWQSmSenx6PxAEUSZf3BcDTujclOtld3PsSPCipGRM49ti9VVayuQ2ygHYS8WbgqjUktNJatcz46&#10;PuklhQCmLEhIMFK5MJ6tBA7B3Aj53Lo9QGEQxhJYpaFp3VHqTYqJihujCGPsZ6WxaClTYqRxVTsf&#10;QkplYypSsotoQmmM5zWKLX4f1WuUmzw6z2DjTrkqLfimSrRl+7CL5y5k3eCxNwd5ExnreZ2mJXWO&#10;OHMoNjgYHprVCk5elVjvaxHinfC4S9hwvA/xFh9tAJsELcXZAvy3v/EJjyOOUs7WuJs5D1+XwivO&#10;zCeLwz/uD4e0zOlnePKehsofSuaHErusLgA738dL5GQiCR9NR2oP1SOekRl5RZGwEn3nPHbkRWwu&#10;Bp4hqWazBML1dSJe23snyTQ1iebsoX4U3rXzG3H0b6DbYjF5McYNljQtzJYRdJlmfF/Vtv64+mlL&#10;2jNFt+XwP6H2x3T6GwAA//8DAFBLAwQUAAYACAAAACEAnWfAS+EAAAALAQAADwAAAGRycy9kb3du&#10;cmV2LnhtbEyPTUvEMBCG74L/IYzgzU1sqau16SLiHgQRdhXXY9qMTTEftcl2q7/e2ZOehpd5eOeZ&#10;ajU7yyYcYx+8hMuFAIa+Dbr3nYTXl/XFNbCYlNfKBo8SvjHCqj49qVSpw8FvcNqmjlGJj6WSYFIa&#10;Ss5ja9CpuAgDetp9hNGpRHHsuB7Vgcqd5ZkQV9yp3tMFowa8N9h+bvdOwtPb7uth/fwudtjYvpjs&#10;0jz+NFKen813t8ASzukPhqM+qUNNTk3Yex2ZpSzynFAJ+Q3NIyCyrADWSMjyYgm8rvj/H+pfAAAA&#10;//8DAFBLAQItABQABgAIAAAAIQC2gziS/gAAAOEBAAATAAAAAAAAAAAAAAAAAAAAAABbQ29udGVu&#10;dF9UeXBlc10ueG1sUEsBAi0AFAAGAAgAAAAhADj9If/WAAAAlAEAAAsAAAAAAAAAAAAAAAAALwEA&#10;AF9yZWxzLy5yZWxzUEsBAi0AFAAGAAgAAAAhAHz1n4SfAgAAlAUAAA4AAAAAAAAAAAAAAAAALgIA&#10;AGRycy9lMm9Eb2MueG1sUEsBAi0AFAAGAAgAAAAhAJ1nwEvhAAAACwEAAA8AAAAAAAAAAAAAAAAA&#10;+QQAAGRycy9kb3ducmV2LnhtbFBLBQYAAAAABAAEAPMAAAAHBgAAAAA=&#10;" filled="f" strokeweight=".5pt">
                <v:textbox>
                  <w:txbxContent>
                    <w:p w:rsidR="00C95597" w:rsidRDefault="00C95597" w:rsidP="00C33277">
                      <w:pPr>
                        <w:pStyle w:val="1"/>
                        <w:spacing w:before="0" w:beforeAutospacing="0" w:after="0" w:afterAutospacing="0"/>
                        <w:jc w:val="center"/>
                        <w:textAlignment w:val="baseline"/>
                        <w:rPr>
                          <w:bCs w:val="0"/>
                          <w:color w:val="444444"/>
                          <w:sz w:val="36"/>
                          <w:szCs w:val="39"/>
                          <w:lang w:val="kk-KZ"/>
                        </w:rPr>
                      </w:pPr>
                      <w:r w:rsidRPr="00C33277">
                        <w:rPr>
                          <w:bCs w:val="0"/>
                          <w:color w:val="444444"/>
                          <w:sz w:val="36"/>
                          <w:szCs w:val="39"/>
                        </w:rPr>
                        <w:t xml:space="preserve">ТЕХНИКАЛЫҚ ЖӘНЕ </w:t>
                      </w:r>
                      <w:proofErr w:type="gramStart"/>
                      <w:r w:rsidRPr="00C33277">
                        <w:rPr>
                          <w:bCs w:val="0"/>
                          <w:color w:val="444444"/>
                          <w:sz w:val="36"/>
                          <w:szCs w:val="39"/>
                        </w:rPr>
                        <w:t>К</w:t>
                      </w:r>
                      <w:proofErr w:type="gramEnd"/>
                      <w:r w:rsidRPr="00C33277">
                        <w:rPr>
                          <w:bCs w:val="0"/>
                          <w:color w:val="444444"/>
                          <w:sz w:val="36"/>
                          <w:szCs w:val="39"/>
                        </w:rPr>
                        <w:t>ӘСІПТІК, ОРТА БІЛІМНЕН КЕЙІНГІ БІЛІМ БЕРУ ҰЙЫМДАРЫНДА БІЛІМ АЛУШЫЛАРҒА АКАДЕМИЯЛЫҚ ДЕМАЛЫСТАР БЕРУ</w:t>
                      </w:r>
                    </w:p>
                    <w:p w:rsidR="00C95597" w:rsidRDefault="00C95597" w:rsidP="00C33277">
                      <w:pPr>
                        <w:pStyle w:val="1"/>
                        <w:spacing w:before="0" w:beforeAutospacing="0" w:after="0" w:afterAutospacing="0"/>
                        <w:jc w:val="center"/>
                        <w:textAlignment w:val="baseline"/>
                        <w:rPr>
                          <w:bCs w:val="0"/>
                          <w:color w:val="444444"/>
                          <w:sz w:val="36"/>
                          <w:szCs w:val="39"/>
                          <w:lang w:val="kk-KZ"/>
                        </w:rPr>
                      </w:pPr>
                    </w:p>
                    <w:p w:rsidR="00C95597" w:rsidRPr="00D55449" w:rsidRDefault="00C95597" w:rsidP="00C33277">
                      <w:pPr>
                        <w:pStyle w:val="1"/>
                        <w:spacing w:before="0" w:beforeAutospacing="0" w:after="0" w:afterAutospacing="0"/>
                        <w:jc w:val="center"/>
                        <w:textAlignment w:val="baseline"/>
                        <w:rPr>
                          <w:bCs w:val="0"/>
                          <w:color w:val="444444"/>
                          <w:sz w:val="36"/>
                          <w:szCs w:val="39"/>
                          <w:lang w:val="kk-KZ"/>
                        </w:rPr>
                      </w:pPr>
                    </w:p>
                    <w:p w:rsidR="00C95597" w:rsidRPr="00C33277" w:rsidRDefault="00C95597" w:rsidP="00C33277">
                      <w:pPr>
                        <w:pStyle w:val="3"/>
                        <w:shd w:val="clear" w:color="auto" w:fill="FFFFFF"/>
                        <w:spacing w:before="0" w:line="240" w:lineRule="auto"/>
                        <w:jc w:val="center"/>
                        <w:textAlignment w:val="baseline"/>
                        <w:rPr>
                          <w:rFonts w:ascii="Times New Roman" w:hAnsi="Times New Roman" w:cs="Times New Roman"/>
                          <w:bCs w:val="0"/>
                          <w:color w:val="auto"/>
                          <w:sz w:val="36"/>
                          <w:szCs w:val="32"/>
                        </w:rPr>
                      </w:pPr>
                    </w:p>
                    <w:p w:rsidR="00C95597" w:rsidRPr="00DE2E18" w:rsidRDefault="00C95597" w:rsidP="00C33277">
                      <w:pPr>
                        <w:pStyle w:val="1"/>
                        <w:spacing w:before="0" w:beforeAutospacing="0" w:after="0" w:afterAutospacing="0"/>
                        <w:jc w:val="center"/>
                        <w:textAlignment w:val="baseline"/>
                        <w:rPr>
                          <w:bCs w:val="0"/>
                          <w:sz w:val="31"/>
                          <w:szCs w:val="31"/>
                        </w:rPr>
                      </w:pPr>
                    </w:p>
                    <w:p w:rsidR="00C95597" w:rsidRPr="006F29AC" w:rsidRDefault="00C95597" w:rsidP="00C33277">
                      <w:pPr>
                        <w:pStyle w:val="1"/>
                        <w:spacing w:before="0" w:beforeAutospacing="0" w:after="0" w:afterAutospacing="0"/>
                        <w:jc w:val="center"/>
                        <w:textAlignment w:val="baseline"/>
                        <w:rPr>
                          <w:bCs w:val="0"/>
                          <w:sz w:val="31"/>
                          <w:szCs w:val="31"/>
                        </w:rPr>
                      </w:pPr>
                    </w:p>
                  </w:txbxContent>
                </v:textbox>
              </v:shape>
            </w:pict>
          </mc:Fallback>
        </mc:AlternateContent>
      </w:r>
    </w:p>
    <w:p w:rsidR="00C33277" w:rsidRDefault="00C33277" w:rsidP="00B705AF">
      <w:pPr>
        <w:jc w:val="center"/>
        <w:rPr>
          <w:lang w:val="kk-KZ"/>
        </w:rPr>
      </w:pPr>
    </w:p>
    <w:p w:rsidR="00C33277" w:rsidRDefault="00C33277" w:rsidP="00B705AF">
      <w:pPr>
        <w:jc w:val="center"/>
        <w:rPr>
          <w:lang w:val="kk-KZ"/>
        </w:rPr>
      </w:pPr>
    </w:p>
    <w:p w:rsidR="00C33277" w:rsidRDefault="00C33277" w:rsidP="00B705AF">
      <w:pPr>
        <w:jc w:val="center"/>
        <w:rPr>
          <w:sz w:val="6"/>
          <w:lang w:val="kk-KZ"/>
        </w:rPr>
      </w:pPr>
    </w:p>
    <w:p w:rsidR="00D55449" w:rsidRDefault="00D55449" w:rsidP="00B705AF">
      <w:pPr>
        <w:jc w:val="center"/>
        <w:rPr>
          <w:sz w:val="6"/>
          <w:lang w:val="kk-KZ"/>
        </w:rPr>
      </w:pPr>
    </w:p>
    <w:p w:rsidR="00D55449" w:rsidRDefault="00D55449" w:rsidP="00B705AF">
      <w:pPr>
        <w:jc w:val="center"/>
        <w:rPr>
          <w:sz w:val="6"/>
          <w:lang w:val="kk-KZ"/>
        </w:rPr>
      </w:pPr>
    </w:p>
    <w:p w:rsidR="00721320" w:rsidRPr="00C33277" w:rsidRDefault="00721320" w:rsidP="00B705AF">
      <w:pPr>
        <w:jc w:val="center"/>
        <w:rPr>
          <w:sz w:val="6"/>
          <w:lang w:val="kk-KZ"/>
        </w:rPr>
      </w:pPr>
    </w:p>
    <w:tbl>
      <w:tblPr>
        <w:tblStyle w:val="a3"/>
        <w:tblW w:w="10043" w:type="dxa"/>
        <w:jc w:val="center"/>
        <w:tblInd w:w="260" w:type="dxa"/>
        <w:tblLook w:val="04A0" w:firstRow="1" w:lastRow="0" w:firstColumn="1" w:lastColumn="0" w:noHBand="0" w:noVBand="1"/>
      </w:tblPr>
      <w:tblGrid>
        <w:gridCol w:w="545"/>
        <w:gridCol w:w="3261"/>
        <w:gridCol w:w="6237"/>
      </w:tblGrid>
      <w:tr w:rsidR="00C33277" w:rsidRPr="005807CF" w:rsidTr="00FE38A3">
        <w:trPr>
          <w:jc w:val="center"/>
        </w:trPr>
        <w:tc>
          <w:tcPr>
            <w:tcW w:w="10043" w:type="dxa"/>
            <w:gridSpan w:val="3"/>
          </w:tcPr>
          <w:p w:rsidR="00C33277" w:rsidRPr="00467B8B" w:rsidRDefault="00C33277" w:rsidP="00D55449">
            <w:pPr>
              <w:jc w:val="center"/>
              <w:rPr>
                <w:rFonts w:ascii="Times New Roman" w:hAnsi="Times New Roman" w:cs="Times New Roman"/>
                <w:b/>
                <w:sz w:val="24"/>
                <w:szCs w:val="28"/>
                <w:lang w:val="kk-KZ"/>
              </w:rPr>
            </w:pPr>
            <w:r w:rsidRPr="00467B8B">
              <w:rPr>
                <w:rFonts w:ascii="Times New Roman" w:hAnsi="Times New Roman" w:cs="Times New Roman"/>
                <w:color w:val="000000"/>
                <w:spacing w:val="2"/>
                <w:sz w:val="24"/>
                <w:szCs w:val="28"/>
                <w:shd w:val="clear" w:color="auto" w:fill="FFFFFF"/>
                <w:lang w:val="kk-KZ"/>
              </w:rPr>
              <w:t>"</w:t>
            </w:r>
            <w:r w:rsidRPr="00467B8B">
              <w:rPr>
                <w:rFonts w:ascii="Times New Roman" w:hAnsi="Times New Roman" w:cs="Times New Roman"/>
                <w:b/>
                <w:color w:val="000000"/>
                <w:spacing w:val="2"/>
                <w:sz w:val="24"/>
                <w:szCs w:val="28"/>
                <w:shd w:val="clear" w:color="auto" w:fill="FFFFFF"/>
                <w:lang w:val="kk-KZ"/>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1</w:t>
            </w:r>
          </w:p>
        </w:tc>
        <w:tc>
          <w:tcPr>
            <w:tcW w:w="3261" w:type="dxa"/>
          </w:tcPr>
          <w:p w:rsidR="00C33277" w:rsidRPr="00467B8B" w:rsidRDefault="00C33277" w:rsidP="00D55449">
            <w:pPr>
              <w:pStyle w:val="a7"/>
              <w:spacing w:before="0" w:beforeAutospacing="0" w:after="0" w:afterAutospacing="0"/>
              <w:jc w:val="center"/>
              <w:textAlignment w:val="baseline"/>
              <w:rPr>
                <w:color w:val="000000"/>
                <w:spacing w:val="2"/>
                <w:szCs w:val="28"/>
              </w:rPr>
            </w:pPr>
            <w:r w:rsidRPr="00467B8B">
              <w:rPr>
                <w:color w:val="000000"/>
                <w:spacing w:val="2"/>
                <w:szCs w:val="28"/>
              </w:rPr>
              <w:br/>
            </w:r>
            <w:proofErr w:type="spellStart"/>
            <w:r w:rsidRPr="00467B8B">
              <w:rPr>
                <w:color w:val="000000"/>
                <w:spacing w:val="2"/>
                <w:szCs w:val="28"/>
              </w:rPr>
              <w:t>Көрсетілетін</w:t>
            </w:r>
            <w:proofErr w:type="spellEnd"/>
            <w:r w:rsidRPr="00467B8B">
              <w:rPr>
                <w:color w:val="000000"/>
                <w:spacing w:val="2"/>
                <w:szCs w:val="28"/>
              </w:rPr>
              <w:t xml:space="preserve"> </w:t>
            </w:r>
            <w:proofErr w:type="spellStart"/>
            <w:r w:rsidRPr="00467B8B">
              <w:rPr>
                <w:color w:val="000000"/>
                <w:spacing w:val="2"/>
                <w:szCs w:val="28"/>
              </w:rPr>
              <w:t>қызметті</w:t>
            </w:r>
            <w:proofErr w:type="spellEnd"/>
            <w:r w:rsidRPr="00467B8B">
              <w:rPr>
                <w:color w:val="000000"/>
                <w:spacing w:val="2"/>
                <w:szCs w:val="28"/>
              </w:rPr>
              <w:t xml:space="preserve"> </w:t>
            </w:r>
            <w:proofErr w:type="spellStart"/>
            <w:r w:rsidRPr="00467B8B">
              <w:rPr>
                <w:color w:val="000000"/>
                <w:spacing w:val="2"/>
                <w:szCs w:val="28"/>
              </w:rPr>
              <w:t>берушінің</w:t>
            </w:r>
            <w:proofErr w:type="spellEnd"/>
            <w:r w:rsidRPr="00467B8B">
              <w:rPr>
                <w:color w:val="000000"/>
                <w:spacing w:val="2"/>
                <w:szCs w:val="28"/>
              </w:rPr>
              <w:t xml:space="preserve"> </w:t>
            </w:r>
            <w:proofErr w:type="spellStart"/>
            <w:r w:rsidRPr="00467B8B">
              <w:rPr>
                <w:color w:val="000000"/>
                <w:spacing w:val="2"/>
                <w:szCs w:val="28"/>
              </w:rPr>
              <w:t>атауы</w:t>
            </w:r>
            <w:proofErr w:type="spellEnd"/>
          </w:p>
          <w:p w:rsidR="00C33277" w:rsidRPr="00467B8B" w:rsidRDefault="00C33277" w:rsidP="00D55449">
            <w:pPr>
              <w:jc w:val="center"/>
              <w:rPr>
                <w:rFonts w:ascii="Times New Roman" w:hAnsi="Times New Roman" w:cs="Times New Roman"/>
                <w:sz w:val="24"/>
                <w:szCs w:val="28"/>
                <w:lang w:val="kk-KZ"/>
              </w:rPr>
            </w:pPr>
          </w:p>
        </w:tc>
        <w:tc>
          <w:tcPr>
            <w:tcW w:w="6237" w:type="dxa"/>
          </w:tcPr>
          <w:p w:rsidR="00C33277" w:rsidRPr="00467B8B" w:rsidRDefault="00C33277" w:rsidP="00D55449">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Техникалық және кәсiптік, орта білімнен кейінгі білім беру ұйымы</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2</w:t>
            </w:r>
          </w:p>
        </w:tc>
        <w:tc>
          <w:tcPr>
            <w:tcW w:w="3261" w:type="dxa"/>
          </w:tcPr>
          <w:p w:rsidR="00C33277" w:rsidRPr="00467B8B" w:rsidRDefault="00C33277" w:rsidP="00D55449">
            <w:pPr>
              <w:pStyle w:val="a7"/>
              <w:spacing w:before="0" w:beforeAutospacing="0" w:after="0" w:afterAutospacing="0"/>
              <w:jc w:val="center"/>
              <w:textAlignment w:val="baseline"/>
              <w:rPr>
                <w:szCs w:val="28"/>
                <w:lang w:val="kk-KZ"/>
              </w:rPr>
            </w:pPr>
            <w:proofErr w:type="spellStart"/>
            <w:r w:rsidRPr="00467B8B">
              <w:rPr>
                <w:color w:val="000000"/>
                <w:spacing w:val="2"/>
                <w:szCs w:val="28"/>
                <w:shd w:val="clear" w:color="auto" w:fill="FFFFFF"/>
              </w:rPr>
              <w:t>Мемлекеттік</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қызметті</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көрсету</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тәсілдері</w:t>
            </w:r>
            <w:proofErr w:type="spellEnd"/>
          </w:p>
        </w:tc>
        <w:tc>
          <w:tcPr>
            <w:tcW w:w="6237" w:type="dxa"/>
          </w:tcPr>
          <w:p w:rsidR="00C33277" w:rsidRPr="00467B8B" w:rsidRDefault="00C33277" w:rsidP="00D55449">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Құжаттарды қабылдау және мемлекеттік қызмет көрсету нәтижелерін беру:</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көрсетілетін қызметті берушінің кеңсесі;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"Азаматтарға арналған үкімет" мемлекеттік корпорациясы" коммерциялық емес акционерлік қоғамы (бұдан әрі – Мемлекеттік корпорация)</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3</w:t>
            </w:r>
          </w:p>
        </w:tc>
        <w:tc>
          <w:tcPr>
            <w:tcW w:w="3261" w:type="dxa"/>
          </w:tcPr>
          <w:p w:rsidR="00C33277" w:rsidRPr="00467B8B" w:rsidRDefault="00C33277" w:rsidP="00D55449">
            <w:pPr>
              <w:pStyle w:val="a7"/>
              <w:spacing w:before="0" w:beforeAutospacing="0" w:after="0" w:afterAutospacing="0"/>
              <w:jc w:val="center"/>
              <w:textAlignment w:val="baseline"/>
              <w:rPr>
                <w:szCs w:val="28"/>
                <w:lang w:val="kk-KZ"/>
              </w:rPr>
            </w:pPr>
            <w:proofErr w:type="spellStart"/>
            <w:r w:rsidRPr="00467B8B">
              <w:rPr>
                <w:color w:val="000000"/>
                <w:spacing w:val="2"/>
                <w:szCs w:val="28"/>
                <w:shd w:val="clear" w:color="auto" w:fill="FFFFFF"/>
              </w:rPr>
              <w:t>Мемлекеттік</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қызметті</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көрсету</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мерзімдері</w:t>
            </w:r>
            <w:proofErr w:type="spellEnd"/>
          </w:p>
        </w:tc>
        <w:tc>
          <w:tcPr>
            <w:tcW w:w="6237" w:type="dxa"/>
          </w:tcPr>
          <w:p w:rsidR="00C33277" w:rsidRPr="00467B8B" w:rsidRDefault="00C33277" w:rsidP="00DB75F1">
            <w:pPr>
              <w:pStyle w:val="a7"/>
              <w:spacing w:before="0" w:beforeAutospacing="0" w:after="0" w:afterAutospacing="0"/>
              <w:jc w:val="both"/>
              <w:textAlignment w:val="baseline"/>
              <w:rPr>
                <w:szCs w:val="28"/>
                <w:lang w:val="kk-KZ"/>
              </w:rPr>
            </w:pPr>
            <w:r w:rsidRPr="00467B8B">
              <w:rPr>
                <w:color w:val="000000"/>
                <w:spacing w:val="2"/>
                <w:szCs w:val="28"/>
                <w:shd w:val="clear" w:color="auto" w:fill="FFFFFF"/>
                <w:lang w:val="kk-KZ"/>
              </w:rPr>
              <w:t>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p>
        </w:tc>
      </w:tr>
      <w:tr w:rsidR="00C33277" w:rsidRPr="00467B8B"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4</w:t>
            </w:r>
          </w:p>
        </w:tc>
        <w:tc>
          <w:tcPr>
            <w:tcW w:w="3261" w:type="dxa"/>
          </w:tcPr>
          <w:p w:rsidR="00C33277" w:rsidRPr="00467B8B" w:rsidRDefault="00C33277" w:rsidP="00D55449">
            <w:pPr>
              <w:pStyle w:val="a7"/>
              <w:spacing w:before="0" w:beforeAutospacing="0" w:after="0" w:afterAutospacing="0"/>
              <w:jc w:val="center"/>
              <w:textAlignment w:val="baseline"/>
              <w:rPr>
                <w:szCs w:val="28"/>
                <w:lang w:val="kk-KZ"/>
              </w:rPr>
            </w:pPr>
            <w:proofErr w:type="spellStart"/>
            <w:r w:rsidRPr="00467B8B">
              <w:rPr>
                <w:color w:val="000000"/>
                <w:spacing w:val="2"/>
                <w:szCs w:val="28"/>
                <w:shd w:val="clear" w:color="auto" w:fill="FFFFFF"/>
              </w:rPr>
              <w:t>Мемлекеттік</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қызметті</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көрсету</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нысаны</w:t>
            </w:r>
            <w:proofErr w:type="spellEnd"/>
          </w:p>
        </w:tc>
        <w:tc>
          <w:tcPr>
            <w:tcW w:w="6237" w:type="dxa"/>
          </w:tcPr>
          <w:p w:rsidR="00C33277" w:rsidRPr="00467B8B" w:rsidRDefault="00C33277" w:rsidP="00D55449">
            <w:pPr>
              <w:jc w:val="center"/>
              <w:rPr>
                <w:rFonts w:ascii="Times New Roman" w:hAnsi="Times New Roman" w:cs="Times New Roman"/>
                <w:sz w:val="24"/>
                <w:szCs w:val="28"/>
                <w:lang w:val="kk-KZ"/>
              </w:rPr>
            </w:pPr>
            <w:proofErr w:type="spellStart"/>
            <w:r w:rsidRPr="00467B8B">
              <w:rPr>
                <w:rFonts w:ascii="Times New Roman" w:hAnsi="Times New Roman" w:cs="Times New Roman"/>
                <w:color w:val="000000"/>
                <w:spacing w:val="2"/>
                <w:sz w:val="24"/>
                <w:szCs w:val="28"/>
                <w:shd w:val="clear" w:color="auto" w:fill="FFFFFF"/>
              </w:rPr>
              <w:t>Қағ</w:t>
            </w:r>
            <w:proofErr w:type="gramStart"/>
            <w:r w:rsidRPr="00467B8B">
              <w:rPr>
                <w:rFonts w:ascii="Times New Roman" w:hAnsi="Times New Roman" w:cs="Times New Roman"/>
                <w:color w:val="000000"/>
                <w:spacing w:val="2"/>
                <w:sz w:val="24"/>
                <w:szCs w:val="28"/>
                <w:shd w:val="clear" w:color="auto" w:fill="FFFFFF"/>
              </w:rPr>
              <w:t>аз</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ж</w:t>
            </w:r>
            <w:proofErr w:type="gramEnd"/>
            <w:r w:rsidRPr="00467B8B">
              <w:rPr>
                <w:rFonts w:ascii="Times New Roman" w:hAnsi="Times New Roman" w:cs="Times New Roman"/>
                <w:color w:val="000000"/>
                <w:spacing w:val="2"/>
                <w:sz w:val="24"/>
                <w:szCs w:val="28"/>
                <w:shd w:val="clear" w:color="auto" w:fill="FFFFFF"/>
              </w:rPr>
              <w:t>үзінде</w:t>
            </w:r>
            <w:proofErr w:type="spellEnd"/>
          </w:p>
        </w:tc>
      </w:tr>
      <w:tr w:rsidR="00C33277" w:rsidRPr="00467B8B"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5</w:t>
            </w:r>
          </w:p>
        </w:tc>
        <w:tc>
          <w:tcPr>
            <w:tcW w:w="3261" w:type="dxa"/>
          </w:tcPr>
          <w:p w:rsidR="00C33277" w:rsidRPr="00467B8B" w:rsidRDefault="00C33277" w:rsidP="00D55449">
            <w:pPr>
              <w:pStyle w:val="a7"/>
              <w:spacing w:before="0" w:beforeAutospacing="0" w:after="0" w:afterAutospacing="0"/>
              <w:jc w:val="center"/>
              <w:textAlignment w:val="baseline"/>
              <w:rPr>
                <w:szCs w:val="28"/>
                <w:lang w:val="kk-KZ"/>
              </w:rPr>
            </w:pPr>
            <w:proofErr w:type="spellStart"/>
            <w:r w:rsidRPr="00467B8B">
              <w:rPr>
                <w:color w:val="000000"/>
                <w:spacing w:val="2"/>
                <w:szCs w:val="28"/>
                <w:shd w:val="clear" w:color="auto" w:fill="FFFFFF"/>
              </w:rPr>
              <w:t>Мемлекеттік</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қызметті</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көрсету</w:t>
            </w:r>
            <w:proofErr w:type="spellEnd"/>
            <w:r w:rsidRPr="00467B8B">
              <w:rPr>
                <w:color w:val="000000"/>
                <w:spacing w:val="2"/>
                <w:szCs w:val="28"/>
                <w:shd w:val="clear" w:color="auto" w:fill="FFFFFF"/>
              </w:rPr>
              <w:t xml:space="preserve"> </w:t>
            </w:r>
            <w:proofErr w:type="spellStart"/>
            <w:r w:rsidRPr="00467B8B">
              <w:rPr>
                <w:color w:val="000000"/>
                <w:spacing w:val="2"/>
                <w:szCs w:val="28"/>
                <w:shd w:val="clear" w:color="auto" w:fill="FFFFFF"/>
              </w:rPr>
              <w:t>нәтижесі</w:t>
            </w:r>
            <w:proofErr w:type="spellEnd"/>
          </w:p>
        </w:tc>
        <w:tc>
          <w:tcPr>
            <w:tcW w:w="6237" w:type="dxa"/>
          </w:tcPr>
          <w:p w:rsidR="00C33277" w:rsidRPr="00467B8B" w:rsidRDefault="00C33277" w:rsidP="00D55449">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Белгіленген тәртіппен расталған көрсетілетін қызметті беруші басшысының 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rsidRPr="00467B8B">
              <w:rPr>
                <w:rFonts w:ascii="Times New Roman" w:hAnsi="Times New Roman" w:cs="Times New Roman"/>
                <w:color w:val="000000"/>
                <w:spacing w:val="2"/>
                <w:sz w:val="24"/>
                <w:szCs w:val="28"/>
                <w:lang w:val="kk-KZ"/>
              </w:rPr>
              <w:br/>
            </w:r>
            <w:proofErr w:type="spellStart"/>
            <w:r w:rsidRPr="00467B8B">
              <w:rPr>
                <w:rFonts w:ascii="Times New Roman" w:hAnsi="Times New Roman" w:cs="Times New Roman"/>
                <w:color w:val="000000"/>
                <w:spacing w:val="2"/>
                <w:sz w:val="24"/>
                <w:szCs w:val="28"/>
                <w:shd w:val="clear" w:color="auto" w:fill="FFFFFF"/>
              </w:rPr>
              <w:t>Мемлекеттік</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қызметті</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көрсету</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нәтижелерін</w:t>
            </w:r>
            <w:proofErr w:type="spellEnd"/>
            <w:r w:rsidRPr="00467B8B">
              <w:rPr>
                <w:rFonts w:ascii="Times New Roman" w:hAnsi="Times New Roman" w:cs="Times New Roman"/>
                <w:color w:val="000000"/>
                <w:spacing w:val="2"/>
                <w:sz w:val="24"/>
                <w:szCs w:val="28"/>
                <w:shd w:val="clear" w:color="auto" w:fill="FFFFFF"/>
              </w:rPr>
              <w:t xml:space="preserve"> беру </w:t>
            </w:r>
            <w:proofErr w:type="spellStart"/>
            <w:r w:rsidRPr="00467B8B">
              <w:rPr>
                <w:rFonts w:ascii="Times New Roman" w:hAnsi="Times New Roman" w:cs="Times New Roman"/>
                <w:color w:val="000000"/>
                <w:spacing w:val="2"/>
                <w:sz w:val="24"/>
                <w:szCs w:val="28"/>
                <w:shd w:val="clear" w:color="auto" w:fill="FFFFFF"/>
              </w:rPr>
              <w:t>нысаны</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қағ</w:t>
            </w:r>
            <w:proofErr w:type="gramStart"/>
            <w:r w:rsidRPr="00467B8B">
              <w:rPr>
                <w:rFonts w:ascii="Times New Roman" w:hAnsi="Times New Roman" w:cs="Times New Roman"/>
                <w:color w:val="000000"/>
                <w:spacing w:val="2"/>
                <w:sz w:val="24"/>
                <w:szCs w:val="28"/>
                <w:shd w:val="clear" w:color="auto" w:fill="FFFFFF"/>
              </w:rPr>
              <w:t>аз</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ж</w:t>
            </w:r>
            <w:proofErr w:type="gramEnd"/>
            <w:r w:rsidRPr="00467B8B">
              <w:rPr>
                <w:rFonts w:ascii="Times New Roman" w:hAnsi="Times New Roman" w:cs="Times New Roman"/>
                <w:color w:val="000000"/>
                <w:spacing w:val="2"/>
                <w:sz w:val="24"/>
                <w:szCs w:val="28"/>
                <w:shd w:val="clear" w:color="auto" w:fill="FFFFFF"/>
              </w:rPr>
              <w:t>үзінд</w:t>
            </w:r>
            <w:proofErr w:type="spellEnd"/>
            <w:r w:rsidRPr="00467B8B">
              <w:rPr>
                <w:rFonts w:ascii="Times New Roman" w:hAnsi="Times New Roman" w:cs="Times New Roman"/>
                <w:color w:val="000000"/>
                <w:spacing w:val="2"/>
                <w:sz w:val="24"/>
                <w:szCs w:val="28"/>
                <w:shd w:val="clear" w:color="auto" w:fill="FFFFFF"/>
                <w:lang w:val="kk-KZ"/>
              </w:rPr>
              <w:t>е</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6</w:t>
            </w:r>
          </w:p>
        </w:tc>
        <w:tc>
          <w:tcPr>
            <w:tcW w:w="3261"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6237"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Мемлекеттік қызмет жеке тұлғаларға тегін көрсетіледі</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7</w:t>
            </w:r>
          </w:p>
        </w:tc>
        <w:tc>
          <w:tcPr>
            <w:tcW w:w="3261" w:type="dxa"/>
          </w:tcPr>
          <w:p w:rsidR="00C33277" w:rsidRPr="00467B8B" w:rsidRDefault="00C33277" w:rsidP="00D55449">
            <w:pPr>
              <w:jc w:val="center"/>
              <w:rPr>
                <w:rFonts w:ascii="Times New Roman" w:hAnsi="Times New Roman" w:cs="Times New Roman"/>
                <w:sz w:val="24"/>
                <w:szCs w:val="28"/>
                <w:lang w:val="kk-KZ"/>
              </w:rPr>
            </w:pPr>
            <w:proofErr w:type="spellStart"/>
            <w:proofErr w:type="gramStart"/>
            <w:r w:rsidRPr="00467B8B">
              <w:rPr>
                <w:rFonts w:ascii="Times New Roman" w:hAnsi="Times New Roman" w:cs="Times New Roman"/>
                <w:color w:val="000000"/>
                <w:spacing w:val="2"/>
                <w:sz w:val="24"/>
                <w:szCs w:val="28"/>
                <w:shd w:val="clear" w:color="auto" w:fill="FFFFFF"/>
              </w:rPr>
              <w:t>Ж</w:t>
            </w:r>
            <w:proofErr w:type="gramEnd"/>
            <w:r w:rsidRPr="00467B8B">
              <w:rPr>
                <w:rFonts w:ascii="Times New Roman" w:hAnsi="Times New Roman" w:cs="Times New Roman"/>
                <w:color w:val="000000"/>
                <w:spacing w:val="2"/>
                <w:sz w:val="24"/>
                <w:szCs w:val="28"/>
                <w:shd w:val="clear" w:color="auto" w:fill="FFFFFF"/>
              </w:rPr>
              <w:t>ұмыс</w:t>
            </w:r>
            <w:proofErr w:type="spellEnd"/>
            <w:r w:rsidRPr="00467B8B">
              <w:rPr>
                <w:rFonts w:ascii="Times New Roman" w:hAnsi="Times New Roman" w:cs="Times New Roman"/>
                <w:color w:val="000000"/>
                <w:spacing w:val="2"/>
                <w:sz w:val="24"/>
                <w:szCs w:val="28"/>
                <w:shd w:val="clear" w:color="auto" w:fill="FFFFFF"/>
              </w:rPr>
              <w:t xml:space="preserve"> </w:t>
            </w:r>
            <w:proofErr w:type="spellStart"/>
            <w:r w:rsidRPr="00467B8B">
              <w:rPr>
                <w:rFonts w:ascii="Times New Roman" w:hAnsi="Times New Roman" w:cs="Times New Roman"/>
                <w:color w:val="000000"/>
                <w:spacing w:val="2"/>
                <w:sz w:val="24"/>
                <w:szCs w:val="28"/>
                <w:shd w:val="clear" w:color="auto" w:fill="FFFFFF"/>
              </w:rPr>
              <w:t>кестесі</w:t>
            </w:r>
            <w:proofErr w:type="spellEnd"/>
          </w:p>
        </w:tc>
        <w:tc>
          <w:tcPr>
            <w:tcW w:w="6237" w:type="dxa"/>
          </w:tcPr>
          <w:p w:rsidR="00C33277" w:rsidRPr="00467B8B" w:rsidRDefault="00C33277" w:rsidP="00DB75F1">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Көрсетілетін қызметті беруші – ҚР еңбек заңнамасына сәйкес демалыс және мереке күндерін қоспағанда, дүйсенбі мен жұма аралығында сағат 13:00-ден 14:00-ға дейінгі түскі үзіліспен сағат 9:00-ден 18:00-ға дейін.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 xml:space="preserve">Өтініштерді қабылдау және мемлекеттік қызмет көрсету нәтижелерін беру сағат 13:00-ден 14:00-ға дейінгі түскі үзіліспен сағат 9:00-ден </w:t>
            </w:r>
            <w:r w:rsidR="00721320">
              <w:rPr>
                <w:rFonts w:ascii="Times New Roman" w:hAnsi="Times New Roman" w:cs="Times New Roman"/>
                <w:color w:val="000000"/>
                <w:spacing w:val="2"/>
                <w:sz w:val="24"/>
                <w:szCs w:val="28"/>
                <w:shd w:val="clear" w:color="auto" w:fill="FFFFFF"/>
                <w:lang w:val="kk-KZ"/>
              </w:rPr>
              <w:t>18:00-ға дейін жүзеге асырылады</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8</w:t>
            </w:r>
          </w:p>
        </w:tc>
        <w:tc>
          <w:tcPr>
            <w:tcW w:w="3261"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 xml:space="preserve">Мемлекеттік қызмет көрсету үшін көрсетілетін қызметті алушыдан талап етілетін </w:t>
            </w:r>
            <w:r w:rsidRPr="00467B8B">
              <w:rPr>
                <w:rFonts w:ascii="Times New Roman" w:hAnsi="Times New Roman" w:cs="Times New Roman"/>
                <w:color w:val="000000"/>
                <w:spacing w:val="2"/>
                <w:sz w:val="24"/>
                <w:szCs w:val="28"/>
                <w:shd w:val="clear" w:color="auto" w:fill="FFFFFF"/>
                <w:lang w:val="kk-KZ"/>
              </w:rPr>
              <w:lastRenderedPageBreak/>
              <w:t>құжаттар мен мәліметтердің тізбесі</w:t>
            </w:r>
          </w:p>
        </w:tc>
        <w:tc>
          <w:tcPr>
            <w:tcW w:w="6237" w:type="dxa"/>
          </w:tcPr>
          <w:p w:rsidR="00C33277" w:rsidRPr="00467B8B" w:rsidRDefault="00C33277" w:rsidP="00DB75F1">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lastRenderedPageBreak/>
              <w:t xml:space="preserve">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w:t>
            </w:r>
            <w:r w:rsidRPr="00467B8B">
              <w:rPr>
                <w:rFonts w:ascii="Times New Roman" w:hAnsi="Times New Roman" w:cs="Times New Roman"/>
                <w:color w:val="000000"/>
                <w:spacing w:val="2"/>
                <w:sz w:val="24"/>
                <w:szCs w:val="28"/>
                <w:shd w:val="clear" w:color="auto" w:fill="FFFFFF"/>
                <w:lang w:val="kk-KZ"/>
              </w:rPr>
              <w:lastRenderedPageBreak/>
              <w:t>тізбесі: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Көрсетілетін қызметті беруші арқылы: сырқатына байланысты ұзақтығы 6 айдан 12 айға дейін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амбулаториялық-емханалық ұйым жанындағы ДКК қорытындысы, ұзақтығы 36 айдан аспайтын туберкулезбен ауырған жағдайда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туберкулезге қарсы ұйымның ОДКК шешімі, әскери қызметке шақырылған білім алушыларға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әскери қызметке шақыру туралы қағаз бала үш жасқа толғанға дейін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баланың (балалардың) туу туралы куәлігі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Мемлекеттік корпорация арқылы:</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сырқатына байланысты ұзақтығы 6 айдан 12 айға дейін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амбулаториялық-емханалық ұйым жанындағы ДКК қорытындысы, ұзақтығы 36 айдан аспайтын туберкулезбен ауырған жағдайда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туберкулезге қарсы ұйымның ОДКК шешімі, әскери қызметке шақырылған білім алушыларға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lastRenderedPageBreak/>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әскери қызметке шақыру туралы қағаз, бала үш жасқа толғанға дейін академиялық демалыс беру үшін:</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1) жеке басын куәландыратын құжат немесе цифрлық құжаттар сервисінен алынған электрондық құжат (сәйкестендіру үшін талап етіледі);</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Қағидаларға 1-қосымшаға сәйкес нысан бойынша академиялық демалыс беру туралы өтініш.</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Мемлекеттік корпорация қызметкері өтініш берушінің жеке басын куәландыратын құжаттар туралы мәліметтерді, баланың (балалардың) тууы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Мемлекеттік корпорация қызметкері көрсетілетін қызметті алушыдан ҚР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C33277" w:rsidRPr="005807CF" w:rsidTr="00FE38A3">
        <w:trPr>
          <w:jc w:val="center"/>
        </w:trPr>
        <w:tc>
          <w:tcPr>
            <w:tcW w:w="545"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lastRenderedPageBreak/>
              <w:t>9</w:t>
            </w:r>
          </w:p>
        </w:tc>
        <w:tc>
          <w:tcPr>
            <w:tcW w:w="3261" w:type="dxa"/>
          </w:tcPr>
          <w:p w:rsidR="00C33277" w:rsidRPr="00467B8B" w:rsidRDefault="00C33277" w:rsidP="00D55449">
            <w:pPr>
              <w:jc w:val="center"/>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Қазақстан Республикасының заңнамаларында белгіленген мемлекеттік қызметті көрсетуден бас тартуға негіздемелер</w:t>
            </w:r>
          </w:p>
        </w:tc>
        <w:tc>
          <w:tcPr>
            <w:tcW w:w="6237" w:type="dxa"/>
          </w:tcPr>
          <w:p w:rsidR="00C33277" w:rsidRPr="00467B8B" w:rsidRDefault="00C33277" w:rsidP="00D55449">
            <w:pPr>
              <w:jc w:val="both"/>
              <w:rPr>
                <w:rFonts w:ascii="Times New Roman" w:hAnsi="Times New Roman" w:cs="Times New Roman"/>
                <w:sz w:val="24"/>
                <w:szCs w:val="28"/>
                <w:lang w:val="kk-KZ"/>
              </w:rPr>
            </w:pPr>
            <w:r w:rsidRPr="00467B8B">
              <w:rPr>
                <w:rFonts w:ascii="Times New Roman" w:hAnsi="Times New Roman" w:cs="Times New Roman"/>
                <w:color w:val="000000"/>
                <w:spacing w:val="2"/>
                <w:sz w:val="24"/>
                <w:szCs w:val="28"/>
                <w:shd w:val="clear" w:color="auto" w:fill="FFFFFF"/>
                <w:lang w:val="kk-KZ"/>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467B8B">
              <w:rPr>
                <w:rFonts w:ascii="Times New Roman" w:hAnsi="Times New Roman" w:cs="Times New Roman"/>
                <w:color w:val="000000"/>
                <w:spacing w:val="2"/>
                <w:sz w:val="24"/>
                <w:szCs w:val="28"/>
                <w:lang w:val="kk-KZ"/>
              </w:rPr>
              <w:br/>
            </w:r>
            <w:r w:rsidRPr="00467B8B">
              <w:rPr>
                <w:rFonts w:ascii="Times New Roman" w:hAnsi="Times New Roman" w:cs="Times New Roman"/>
                <w:color w:val="000000"/>
                <w:spacing w:val="2"/>
                <w:sz w:val="24"/>
                <w:szCs w:val="28"/>
                <w:shd w:val="clear" w:color="auto" w:fill="FFFFFF"/>
                <w:lang w:val="kk-KZ"/>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5" w:anchor="z18" w:history="1">
              <w:r w:rsidRPr="00467B8B">
                <w:rPr>
                  <w:rStyle w:val="a6"/>
                  <w:rFonts w:ascii="Times New Roman" w:hAnsi="Times New Roman" w:cs="Times New Roman"/>
                  <w:color w:val="073A5E"/>
                  <w:spacing w:val="2"/>
                  <w:sz w:val="24"/>
                  <w:szCs w:val="28"/>
                  <w:shd w:val="clear" w:color="auto" w:fill="FFFFFF"/>
                  <w:lang w:val="kk-KZ"/>
                </w:rPr>
                <w:t>8-бабына</w:t>
              </w:r>
            </w:hyperlink>
            <w:r w:rsidRPr="00467B8B">
              <w:rPr>
                <w:rFonts w:ascii="Times New Roman" w:hAnsi="Times New Roman" w:cs="Times New Roman"/>
                <w:color w:val="000000"/>
                <w:spacing w:val="2"/>
                <w:sz w:val="24"/>
                <w:szCs w:val="28"/>
                <w:shd w:val="clear" w:color="auto" w:fill="FFFFFF"/>
                <w:lang w:val="kk-KZ"/>
              </w:rPr>
              <w:t> сәйкес берілетін қолжетімділігі шектеулі дербес деректерге қол жеткізуге келісімі болмауы</w:t>
            </w:r>
          </w:p>
        </w:tc>
      </w:tr>
    </w:tbl>
    <w:p w:rsidR="00C33277" w:rsidRDefault="00C33277" w:rsidP="0042104C">
      <w:pPr>
        <w:jc w:val="center"/>
        <w:rPr>
          <w:lang w:val="kk-KZ"/>
        </w:rPr>
      </w:pPr>
    </w:p>
    <w:sectPr w:rsidR="00C33277" w:rsidSect="00EB757F">
      <w:pgSz w:w="11906" w:h="16838"/>
      <w:pgMar w:top="567" w:right="567" w:bottom="567" w:left="567"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0A"/>
    <w:rsid w:val="00082C5D"/>
    <w:rsid w:val="000C6770"/>
    <w:rsid w:val="000F6149"/>
    <w:rsid w:val="00161042"/>
    <w:rsid w:val="001E3D29"/>
    <w:rsid w:val="00224B8E"/>
    <w:rsid w:val="002645D7"/>
    <w:rsid w:val="0034583C"/>
    <w:rsid w:val="00347B50"/>
    <w:rsid w:val="003525D6"/>
    <w:rsid w:val="003A40AB"/>
    <w:rsid w:val="0042104C"/>
    <w:rsid w:val="00467B8B"/>
    <w:rsid w:val="004B70BD"/>
    <w:rsid w:val="00566CA4"/>
    <w:rsid w:val="0057086A"/>
    <w:rsid w:val="005807CF"/>
    <w:rsid w:val="005E7A82"/>
    <w:rsid w:val="00654226"/>
    <w:rsid w:val="00697647"/>
    <w:rsid w:val="006F29AC"/>
    <w:rsid w:val="00721320"/>
    <w:rsid w:val="00761D42"/>
    <w:rsid w:val="007744F9"/>
    <w:rsid w:val="00777862"/>
    <w:rsid w:val="008138DB"/>
    <w:rsid w:val="0085112B"/>
    <w:rsid w:val="008A130C"/>
    <w:rsid w:val="00914D51"/>
    <w:rsid w:val="00A3464E"/>
    <w:rsid w:val="00B11966"/>
    <w:rsid w:val="00B16FF3"/>
    <w:rsid w:val="00B2560A"/>
    <w:rsid w:val="00B705AF"/>
    <w:rsid w:val="00C04D36"/>
    <w:rsid w:val="00C33277"/>
    <w:rsid w:val="00C95597"/>
    <w:rsid w:val="00D401C7"/>
    <w:rsid w:val="00D50902"/>
    <w:rsid w:val="00D55449"/>
    <w:rsid w:val="00D755AD"/>
    <w:rsid w:val="00DB75F1"/>
    <w:rsid w:val="00DE2E18"/>
    <w:rsid w:val="00E303BC"/>
    <w:rsid w:val="00EB757F"/>
    <w:rsid w:val="00EC4A91"/>
    <w:rsid w:val="00FE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2714">
      <w:bodyDiv w:val="1"/>
      <w:marLeft w:val="0"/>
      <w:marRight w:val="0"/>
      <w:marTop w:val="0"/>
      <w:marBottom w:val="0"/>
      <w:divBdr>
        <w:top w:val="none" w:sz="0" w:space="0" w:color="auto"/>
        <w:left w:val="none" w:sz="0" w:space="0" w:color="auto"/>
        <w:bottom w:val="none" w:sz="0" w:space="0" w:color="auto"/>
        <w:right w:val="none" w:sz="0" w:space="0" w:color="auto"/>
      </w:divBdr>
    </w:div>
    <w:div w:id="199897312">
      <w:bodyDiv w:val="1"/>
      <w:marLeft w:val="0"/>
      <w:marRight w:val="0"/>
      <w:marTop w:val="0"/>
      <w:marBottom w:val="0"/>
      <w:divBdr>
        <w:top w:val="none" w:sz="0" w:space="0" w:color="auto"/>
        <w:left w:val="none" w:sz="0" w:space="0" w:color="auto"/>
        <w:bottom w:val="none" w:sz="0" w:space="0" w:color="auto"/>
        <w:right w:val="none" w:sz="0" w:space="0" w:color="auto"/>
      </w:divBdr>
    </w:div>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254633838">
      <w:bodyDiv w:val="1"/>
      <w:marLeft w:val="0"/>
      <w:marRight w:val="0"/>
      <w:marTop w:val="0"/>
      <w:marBottom w:val="0"/>
      <w:divBdr>
        <w:top w:val="none" w:sz="0" w:space="0" w:color="auto"/>
        <w:left w:val="none" w:sz="0" w:space="0" w:color="auto"/>
        <w:bottom w:val="none" w:sz="0" w:space="0" w:color="auto"/>
        <w:right w:val="none" w:sz="0" w:space="0" w:color="auto"/>
      </w:divBdr>
    </w:div>
    <w:div w:id="264850774">
      <w:bodyDiv w:val="1"/>
      <w:marLeft w:val="0"/>
      <w:marRight w:val="0"/>
      <w:marTop w:val="0"/>
      <w:marBottom w:val="0"/>
      <w:divBdr>
        <w:top w:val="none" w:sz="0" w:space="0" w:color="auto"/>
        <w:left w:val="none" w:sz="0" w:space="0" w:color="auto"/>
        <w:bottom w:val="none" w:sz="0" w:space="0" w:color="auto"/>
        <w:right w:val="none" w:sz="0" w:space="0" w:color="auto"/>
      </w:divBdr>
    </w:div>
    <w:div w:id="307976086">
      <w:bodyDiv w:val="1"/>
      <w:marLeft w:val="0"/>
      <w:marRight w:val="0"/>
      <w:marTop w:val="0"/>
      <w:marBottom w:val="0"/>
      <w:divBdr>
        <w:top w:val="none" w:sz="0" w:space="0" w:color="auto"/>
        <w:left w:val="none" w:sz="0" w:space="0" w:color="auto"/>
        <w:bottom w:val="none" w:sz="0" w:space="0" w:color="auto"/>
        <w:right w:val="none" w:sz="0" w:space="0" w:color="auto"/>
      </w:divBdr>
    </w:div>
    <w:div w:id="372581952">
      <w:bodyDiv w:val="1"/>
      <w:marLeft w:val="0"/>
      <w:marRight w:val="0"/>
      <w:marTop w:val="0"/>
      <w:marBottom w:val="0"/>
      <w:divBdr>
        <w:top w:val="none" w:sz="0" w:space="0" w:color="auto"/>
        <w:left w:val="none" w:sz="0" w:space="0" w:color="auto"/>
        <w:bottom w:val="none" w:sz="0" w:space="0" w:color="auto"/>
        <w:right w:val="none" w:sz="0" w:space="0" w:color="auto"/>
      </w:divBdr>
    </w:div>
    <w:div w:id="376860823">
      <w:bodyDiv w:val="1"/>
      <w:marLeft w:val="0"/>
      <w:marRight w:val="0"/>
      <w:marTop w:val="0"/>
      <w:marBottom w:val="0"/>
      <w:divBdr>
        <w:top w:val="none" w:sz="0" w:space="0" w:color="auto"/>
        <w:left w:val="none" w:sz="0" w:space="0" w:color="auto"/>
        <w:bottom w:val="none" w:sz="0" w:space="0" w:color="auto"/>
        <w:right w:val="none" w:sz="0" w:space="0" w:color="auto"/>
      </w:divBdr>
    </w:div>
    <w:div w:id="459568392">
      <w:bodyDiv w:val="1"/>
      <w:marLeft w:val="0"/>
      <w:marRight w:val="0"/>
      <w:marTop w:val="0"/>
      <w:marBottom w:val="0"/>
      <w:divBdr>
        <w:top w:val="none" w:sz="0" w:space="0" w:color="auto"/>
        <w:left w:val="none" w:sz="0" w:space="0" w:color="auto"/>
        <w:bottom w:val="none" w:sz="0" w:space="0" w:color="auto"/>
        <w:right w:val="none" w:sz="0" w:space="0" w:color="auto"/>
      </w:divBdr>
    </w:div>
    <w:div w:id="483400467">
      <w:bodyDiv w:val="1"/>
      <w:marLeft w:val="0"/>
      <w:marRight w:val="0"/>
      <w:marTop w:val="0"/>
      <w:marBottom w:val="0"/>
      <w:divBdr>
        <w:top w:val="none" w:sz="0" w:space="0" w:color="auto"/>
        <w:left w:val="none" w:sz="0" w:space="0" w:color="auto"/>
        <w:bottom w:val="none" w:sz="0" w:space="0" w:color="auto"/>
        <w:right w:val="none" w:sz="0" w:space="0" w:color="auto"/>
      </w:divBdr>
    </w:div>
    <w:div w:id="490174702">
      <w:bodyDiv w:val="1"/>
      <w:marLeft w:val="0"/>
      <w:marRight w:val="0"/>
      <w:marTop w:val="0"/>
      <w:marBottom w:val="0"/>
      <w:divBdr>
        <w:top w:val="none" w:sz="0" w:space="0" w:color="auto"/>
        <w:left w:val="none" w:sz="0" w:space="0" w:color="auto"/>
        <w:bottom w:val="none" w:sz="0" w:space="0" w:color="auto"/>
        <w:right w:val="none" w:sz="0" w:space="0" w:color="auto"/>
      </w:divBdr>
    </w:div>
    <w:div w:id="515769993">
      <w:bodyDiv w:val="1"/>
      <w:marLeft w:val="0"/>
      <w:marRight w:val="0"/>
      <w:marTop w:val="0"/>
      <w:marBottom w:val="0"/>
      <w:divBdr>
        <w:top w:val="none" w:sz="0" w:space="0" w:color="auto"/>
        <w:left w:val="none" w:sz="0" w:space="0" w:color="auto"/>
        <w:bottom w:val="none" w:sz="0" w:space="0" w:color="auto"/>
        <w:right w:val="none" w:sz="0" w:space="0" w:color="auto"/>
      </w:divBdr>
    </w:div>
    <w:div w:id="584385757">
      <w:bodyDiv w:val="1"/>
      <w:marLeft w:val="0"/>
      <w:marRight w:val="0"/>
      <w:marTop w:val="0"/>
      <w:marBottom w:val="0"/>
      <w:divBdr>
        <w:top w:val="none" w:sz="0" w:space="0" w:color="auto"/>
        <w:left w:val="none" w:sz="0" w:space="0" w:color="auto"/>
        <w:bottom w:val="none" w:sz="0" w:space="0" w:color="auto"/>
        <w:right w:val="none" w:sz="0" w:space="0" w:color="auto"/>
      </w:divBdr>
    </w:div>
    <w:div w:id="590314457">
      <w:bodyDiv w:val="1"/>
      <w:marLeft w:val="0"/>
      <w:marRight w:val="0"/>
      <w:marTop w:val="0"/>
      <w:marBottom w:val="0"/>
      <w:divBdr>
        <w:top w:val="none" w:sz="0" w:space="0" w:color="auto"/>
        <w:left w:val="none" w:sz="0" w:space="0" w:color="auto"/>
        <w:bottom w:val="none" w:sz="0" w:space="0" w:color="auto"/>
        <w:right w:val="none" w:sz="0" w:space="0" w:color="auto"/>
      </w:divBdr>
    </w:div>
    <w:div w:id="601302685">
      <w:bodyDiv w:val="1"/>
      <w:marLeft w:val="0"/>
      <w:marRight w:val="0"/>
      <w:marTop w:val="0"/>
      <w:marBottom w:val="0"/>
      <w:divBdr>
        <w:top w:val="none" w:sz="0" w:space="0" w:color="auto"/>
        <w:left w:val="none" w:sz="0" w:space="0" w:color="auto"/>
        <w:bottom w:val="none" w:sz="0" w:space="0" w:color="auto"/>
        <w:right w:val="none" w:sz="0" w:space="0" w:color="auto"/>
      </w:divBdr>
    </w:div>
    <w:div w:id="670106391">
      <w:bodyDiv w:val="1"/>
      <w:marLeft w:val="0"/>
      <w:marRight w:val="0"/>
      <w:marTop w:val="0"/>
      <w:marBottom w:val="0"/>
      <w:divBdr>
        <w:top w:val="none" w:sz="0" w:space="0" w:color="auto"/>
        <w:left w:val="none" w:sz="0" w:space="0" w:color="auto"/>
        <w:bottom w:val="none" w:sz="0" w:space="0" w:color="auto"/>
        <w:right w:val="none" w:sz="0" w:space="0" w:color="auto"/>
      </w:divBdr>
    </w:div>
    <w:div w:id="699550135">
      <w:bodyDiv w:val="1"/>
      <w:marLeft w:val="0"/>
      <w:marRight w:val="0"/>
      <w:marTop w:val="0"/>
      <w:marBottom w:val="0"/>
      <w:divBdr>
        <w:top w:val="none" w:sz="0" w:space="0" w:color="auto"/>
        <w:left w:val="none" w:sz="0" w:space="0" w:color="auto"/>
        <w:bottom w:val="none" w:sz="0" w:space="0" w:color="auto"/>
        <w:right w:val="none" w:sz="0" w:space="0" w:color="auto"/>
      </w:divBdr>
    </w:div>
    <w:div w:id="716244153">
      <w:bodyDiv w:val="1"/>
      <w:marLeft w:val="0"/>
      <w:marRight w:val="0"/>
      <w:marTop w:val="0"/>
      <w:marBottom w:val="0"/>
      <w:divBdr>
        <w:top w:val="none" w:sz="0" w:space="0" w:color="auto"/>
        <w:left w:val="none" w:sz="0" w:space="0" w:color="auto"/>
        <w:bottom w:val="none" w:sz="0" w:space="0" w:color="auto"/>
        <w:right w:val="none" w:sz="0" w:space="0" w:color="auto"/>
      </w:divBdr>
    </w:div>
    <w:div w:id="735588962">
      <w:bodyDiv w:val="1"/>
      <w:marLeft w:val="0"/>
      <w:marRight w:val="0"/>
      <w:marTop w:val="0"/>
      <w:marBottom w:val="0"/>
      <w:divBdr>
        <w:top w:val="none" w:sz="0" w:space="0" w:color="auto"/>
        <w:left w:val="none" w:sz="0" w:space="0" w:color="auto"/>
        <w:bottom w:val="none" w:sz="0" w:space="0" w:color="auto"/>
        <w:right w:val="none" w:sz="0" w:space="0" w:color="auto"/>
      </w:divBdr>
    </w:div>
    <w:div w:id="737362522">
      <w:bodyDiv w:val="1"/>
      <w:marLeft w:val="0"/>
      <w:marRight w:val="0"/>
      <w:marTop w:val="0"/>
      <w:marBottom w:val="0"/>
      <w:divBdr>
        <w:top w:val="none" w:sz="0" w:space="0" w:color="auto"/>
        <w:left w:val="none" w:sz="0" w:space="0" w:color="auto"/>
        <w:bottom w:val="none" w:sz="0" w:space="0" w:color="auto"/>
        <w:right w:val="none" w:sz="0" w:space="0" w:color="auto"/>
      </w:divBdr>
    </w:div>
    <w:div w:id="742751722">
      <w:bodyDiv w:val="1"/>
      <w:marLeft w:val="0"/>
      <w:marRight w:val="0"/>
      <w:marTop w:val="0"/>
      <w:marBottom w:val="0"/>
      <w:divBdr>
        <w:top w:val="none" w:sz="0" w:space="0" w:color="auto"/>
        <w:left w:val="none" w:sz="0" w:space="0" w:color="auto"/>
        <w:bottom w:val="none" w:sz="0" w:space="0" w:color="auto"/>
        <w:right w:val="none" w:sz="0" w:space="0" w:color="auto"/>
      </w:divBdr>
    </w:div>
    <w:div w:id="900289345">
      <w:bodyDiv w:val="1"/>
      <w:marLeft w:val="0"/>
      <w:marRight w:val="0"/>
      <w:marTop w:val="0"/>
      <w:marBottom w:val="0"/>
      <w:divBdr>
        <w:top w:val="none" w:sz="0" w:space="0" w:color="auto"/>
        <w:left w:val="none" w:sz="0" w:space="0" w:color="auto"/>
        <w:bottom w:val="none" w:sz="0" w:space="0" w:color="auto"/>
        <w:right w:val="none" w:sz="0" w:space="0" w:color="auto"/>
      </w:divBdr>
    </w:div>
    <w:div w:id="927428799">
      <w:bodyDiv w:val="1"/>
      <w:marLeft w:val="0"/>
      <w:marRight w:val="0"/>
      <w:marTop w:val="0"/>
      <w:marBottom w:val="0"/>
      <w:divBdr>
        <w:top w:val="none" w:sz="0" w:space="0" w:color="auto"/>
        <w:left w:val="none" w:sz="0" w:space="0" w:color="auto"/>
        <w:bottom w:val="none" w:sz="0" w:space="0" w:color="auto"/>
        <w:right w:val="none" w:sz="0" w:space="0" w:color="auto"/>
      </w:divBdr>
    </w:div>
    <w:div w:id="968163956">
      <w:bodyDiv w:val="1"/>
      <w:marLeft w:val="0"/>
      <w:marRight w:val="0"/>
      <w:marTop w:val="0"/>
      <w:marBottom w:val="0"/>
      <w:divBdr>
        <w:top w:val="none" w:sz="0" w:space="0" w:color="auto"/>
        <w:left w:val="none" w:sz="0" w:space="0" w:color="auto"/>
        <w:bottom w:val="none" w:sz="0" w:space="0" w:color="auto"/>
        <w:right w:val="none" w:sz="0" w:space="0" w:color="auto"/>
      </w:divBdr>
    </w:div>
    <w:div w:id="982393487">
      <w:bodyDiv w:val="1"/>
      <w:marLeft w:val="0"/>
      <w:marRight w:val="0"/>
      <w:marTop w:val="0"/>
      <w:marBottom w:val="0"/>
      <w:divBdr>
        <w:top w:val="none" w:sz="0" w:space="0" w:color="auto"/>
        <w:left w:val="none" w:sz="0" w:space="0" w:color="auto"/>
        <w:bottom w:val="none" w:sz="0" w:space="0" w:color="auto"/>
        <w:right w:val="none" w:sz="0" w:space="0" w:color="auto"/>
      </w:divBdr>
    </w:div>
    <w:div w:id="1001087565">
      <w:bodyDiv w:val="1"/>
      <w:marLeft w:val="0"/>
      <w:marRight w:val="0"/>
      <w:marTop w:val="0"/>
      <w:marBottom w:val="0"/>
      <w:divBdr>
        <w:top w:val="none" w:sz="0" w:space="0" w:color="auto"/>
        <w:left w:val="none" w:sz="0" w:space="0" w:color="auto"/>
        <w:bottom w:val="none" w:sz="0" w:space="0" w:color="auto"/>
        <w:right w:val="none" w:sz="0" w:space="0" w:color="auto"/>
      </w:divBdr>
    </w:div>
    <w:div w:id="1092432112">
      <w:bodyDiv w:val="1"/>
      <w:marLeft w:val="0"/>
      <w:marRight w:val="0"/>
      <w:marTop w:val="0"/>
      <w:marBottom w:val="0"/>
      <w:divBdr>
        <w:top w:val="none" w:sz="0" w:space="0" w:color="auto"/>
        <w:left w:val="none" w:sz="0" w:space="0" w:color="auto"/>
        <w:bottom w:val="none" w:sz="0" w:space="0" w:color="auto"/>
        <w:right w:val="none" w:sz="0" w:space="0" w:color="auto"/>
      </w:divBdr>
    </w:div>
    <w:div w:id="1135680756">
      <w:bodyDiv w:val="1"/>
      <w:marLeft w:val="0"/>
      <w:marRight w:val="0"/>
      <w:marTop w:val="0"/>
      <w:marBottom w:val="0"/>
      <w:divBdr>
        <w:top w:val="none" w:sz="0" w:space="0" w:color="auto"/>
        <w:left w:val="none" w:sz="0" w:space="0" w:color="auto"/>
        <w:bottom w:val="none" w:sz="0" w:space="0" w:color="auto"/>
        <w:right w:val="none" w:sz="0" w:space="0" w:color="auto"/>
      </w:divBdr>
    </w:div>
    <w:div w:id="1150751709">
      <w:bodyDiv w:val="1"/>
      <w:marLeft w:val="0"/>
      <w:marRight w:val="0"/>
      <w:marTop w:val="0"/>
      <w:marBottom w:val="0"/>
      <w:divBdr>
        <w:top w:val="none" w:sz="0" w:space="0" w:color="auto"/>
        <w:left w:val="none" w:sz="0" w:space="0" w:color="auto"/>
        <w:bottom w:val="none" w:sz="0" w:space="0" w:color="auto"/>
        <w:right w:val="none" w:sz="0" w:space="0" w:color="auto"/>
      </w:divBdr>
    </w:div>
    <w:div w:id="1158493804">
      <w:bodyDiv w:val="1"/>
      <w:marLeft w:val="0"/>
      <w:marRight w:val="0"/>
      <w:marTop w:val="0"/>
      <w:marBottom w:val="0"/>
      <w:divBdr>
        <w:top w:val="none" w:sz="0" w:space="0" w:color="auto"/>
        <w:left w:val="none" w:sz="0" w:space="0" w:color="auto"/>
        <w:bottom w:val="none" w:sz="0" w:space="0" w:color="auto"/>
        <w:right w:val="none" w:sz="0" w:space="0" w:color="auto"/>
      </w:divBdr>
    </w:div>
    <w:div w:id="1162115999">
      <w:bodyDiv w:val="1"/>
      <w:marLeft w:val="0"/>
      <w:marRight w:val="0"/>
      <w:marTop w:val="0"/>
      <w:marBottom w:val="0"/>
      <w:divBdr>
        <w:top w:val="none" w:sz="0" w:space="0" w:color="auto"/>
        <w:left w:val="none" w:sz="0" w:space="0" w:color="auto"/>
        <w:bottom w:val="none" w:sz="0" w:space="0" w:color="auto"/>
        <w:right w:val="none" w:sz="0" w:space="0" w:color="auto"/>
      </w:divBdr>
    </w:div>
    <w:div w:id="1198853188">
      <w:bodyDiv w:val="1"/>
      <w:marLeft w:val="0"/>
      <w:marRight w:val="0"/>
      <w:marTop w:val="0"/>
      <w:marBottom w:val="0"/>
      <w:divBdr>
        <w:top w:val="none" w:sz="0" w:space="0" w:color="auto"/>
        <w:left w:val="none" w:sz="0" w:space="0" w:color="auto"/>
        <w:bottom w:val="none" w:sz="0" w:space="0" w:color="auto"/>
        <w:right w:val="none" w:sz="0" w:space="0" w:color="auto"/>
      </w:divBdr>
    </w:div>
    <w:div w:id="1276402222">
      <w:bodyDiv w:val="1"/>
      <w:marLeft w:val="0"/>
      <w:marRight w:val="0"/>
      <w:marTop w:val="0"/>
      <w:marBottom w:val="0"/>
      <w:divBdr>
        <w:top w:val="none" w:sz="0" w:space="0" w:color="auto"/>
        <w:left w:val="none" w:sz="0" w:space="0" w:color="auto"/>
        <w:bottom w:val="none" w:sz="0" w:space="0" w:color="auto"/>
        <w:right w:val="none" w:sz="0" w:space="0" w:color="auto"/>
      </w:divBdr>
    </w:div>
    <w:div w:id="1291858712">
      <w:bodyDiv w:val="1"/>
      <w:marLeft w:val="0"/>
      <w:marRight w:val="0"/>
      <w:marTop w:val="0"/>
      <w:marBottom w:val="0"/>
      <w:divBdr>
        <w:top w:val="none" w:sz="0" w:space="0" w:color="auto"/>
        <w:left w:val="none" w:sz="0" w:space="0" w:color="auto"/>
        <w:bottom w:val="none" w:sz="0" w:space="0" w:color="auto"/>
        <w:right w:val="none" w:sz="0" w:space="0" w:color="auto"/>
      </w:divBdr>
    </w:div>
    <w:div w:id="1338534658">
      <w:bodyDiv w:val="1"/>
      <w:marLeft w:val="0"/>
      <w:marRight w:val="0"/>
      <w:marTop w:val="0"/>
      <w:marBottom w:val="0"/>
      <w:divBdr>
        <w:top w:val="none" w:sz="0" w:space="0" w:color="auto"/>
        <w:left w:val="none" w:sz="0" w:space="0" w:color="auto"/>
        <w:bottom w:val="none" w:sz="0" w:space="0" w:color="auto"/>
        <w:right w:val="none" w:sz="0" w:space="0" w:color="auto"/>
      </w:divBdr>
    </w:div>
    <w:div w:id="1346253112">
      <w:bodyDiv w:val="1"/>
      <w:marLeft w:val="0"/>
      <w:marRight w:val="0"/>
      <w:marTop w:val="0"/>
      <w:marBottom w:val="0"/>
      <w:divBdr>
        <w:top w:val="none" w:sz="0" w:space="0" w:color="auto"/>
        <w:left w:val="none" w:sz="0" w:space="0" w:color="auto"/>
        <w:bottom w:val="none" w:sz="0" w:space="0" w:color="auto"/>
        <w:right w:val="none" w:sz="0" w:space="0" w:color="auto"/>
      </w:divBdr>
    </w:div>
    <w:div w:id="1370765280">
      <w:bodyDiv w:val="1"/>
      <w:marLeft w:val="0"/>
      <w:marRight w:val="0"/>
      <w:marTop w:val="0"/>
      <w:marBottom w:val="0"/>
      <w:divBdr>
        <w:top w:val="none" w:sz="0" w:space="0" w:color="auto"/>
        <w:left w:val="none" w:sz="0" w:space="0" w:color="auto"/>
        <w:bottom w:val="none" w:sz="0" w:space="0" w:color="auto"/>
        <w:right w:val="none" w:sz="0" w:space="0" w:color="auto"/>
      </w:divBdr>
    </w:div>
    <w:div w:id="1411537710">
      <w:bodyDiv w:val="1"/>
      <w:marLeft w:val="0"/>
      <w:marRight w:val="0"/>
      <w:marTop w:val="0"/>
      <w:marBottom w:val="0"/>
      <w:divBdr>
        <w:top w:val="none" w:sz="0" w:space="0" w:color="auto"/>
        <w:left w:val="none" w:sz="0" w:space="0" w:color="auto"/>
        <w:bottom w:val="none" w:sz="0" w:space="0" w:color="auto"/>
        <w:right w:val="none" w:sz="0" w:space="0" w:color="auto"/>
      </w:divBdr>
    </w:div>
    <w:div w:id="1413892574">
      <w:bodyDiv w:val="1"/>
      <w:marLeft w:val="0"/>
      <w:marRight w:val="0"/>
      <w:marTop w:val="0"/>
      <w:marBottom w:val="0"/>
      <w:divBdr>
        <w:top w:val="none" w:sz="0" w:space="0" w:color="auto"/>
        <w:left w:val="none" w:sz="0" w:space="0" w:color="auto"/>
        <w:bottom w:val="none" w:sz="0" w:space="0" w:color="auto"/>
        <w:right w:val="none" w:sz="0" w:space="0" w:color="auto"/>
      </w:divBdr>
    </w:div>
    <w:div w:id="1426225115">
      <w:bodyDiv w:val="1"/>
      <w:marLeft w:val="0"/>
      <w:marRight w:val="0"/>
      <w:marTop w:val="0"/>
      <w:marBottom w:val="0"/>
      <w:divBdr>
        <w:top w:val="none" w:sz="0" w:space="0" w:color="auto"/>
        <w:left w:val="none" w:sz="0" w:space="0" w:color="auto"/>
        <w:bottom w:val="none" w:sz="0" w:space="0" w:color="auto"/>
        <w:right w:val="none" w:sz="0" w:space="0" w:color="auto"/>
      </w:divBdr>
    </w:div>
    <w:div w:id="1446119241">
      <w:bodyDiv w:val="1"/>
      <w:marLeft w:val="0"/>
      <w:marRight w:val="0"/>
      <w:marTop w:val="0"/>
      <w:marBottom w:val="0"/>
      <w:divBdr>
        <w:top w:val="none" w:sz="0" w:space="0" w:color="auto"/>
        <w:left w:val="none" w:sz="0" w:space="0" w:color="auto"/>
        <w:bottom w:val="none" w:sz="0" w:space="0" w:color="auto"/>
        <w:right w:val="none" w:sz="0" w:space="0" w:color="auto"/>
      </w:divBdr>
    </w:div>
    <w:div w:id="1449425700">
      <w:bodyDiv w:val="1"/>
      <w:marLeft w:val="0"/>
      <w:marRight w:val="0"/>
      <w:marTop w:val="0"/>
      <w:marBottom w:val="0"/>
      <w:divBdr>
        <w:top w:val="none" w:sz="0" w:space="0" w:color="auto"/>
        <w:left w:val="none" w:sz="0" w:space="0" w:color="auto"/>
        <w:bottom w:val="none" w:sz="0" w:space="0" w:color="auto"/>
        <w:right w:val="none" w:sz="0" w:space="0" w:color="auto"/>
      </w:divBdr>
    </w:div>
    <w:div w:id="1464271901">
      <w:bodyDiv w:val="1"/>
      <w:marLeft w:val="0"/>
      <w:marRight w:val="0"/>
      <w:marTop w:val="0"/>
      <w:marBottom w:val="0"/>
      <w:divBdr>
        <w:top w:val="none" w:sz="0" w:space="0" w:color="auto"/>
        <w:left w:val="none" w:sz="0" w:space="0" w:color="auto"/>
        <w:bottom w:val="none" w:sz="0" w:space="0" w:color="auto"/>
        <w:right w:val="none" w:sz="0" w:space="0" w:color="auto"/>
      </w:divBdr>
    </w:div>
    <w:div w:id="1536887694">
      <w:bodyDiv w:val="1"/>
      <w:marLeft w:val="0"/>
      <w:marRight w:val="0"/>
      <w:marTop w:val="0"/>
      <w:marBottom w:val="0"/>
      <w:divBdr>
        <w:top w:val="none" w:sz="0" w:space="0" w:color="auto"/>
        <w:left w:val="none" w:sz="0" w:space="0" w:color="auto"/>
        <w:bottom w:val="none" w:sz="0" w:space="0" w:color="auto"/>
        <w:right w:val="none" w:sz="0" w:space="0" w:color="auto"/>
      </w:divBdr>
    </w:div>
    <w:div w:id="1545632094">
      <w:bodyDiv w:val="1"/>
      <w:marLeft w:val="0"/>
      <w:marRight w:val="0"/>
      <w:marTop w:val="0"/>
      <w:marBottom w:val="0"/>
      <w:divBdr>
        <w:top w:val="none" w:sz="0" w:space="0" w:color="auto"/>
        <w:left w:val="none" w:sz="0" w:space="0" w:color="auto"/>
        <w:bottom w:val="none" w:sz="0" w:space="0" w:color="auto"/>
        <w:right w:val="none" w:sz="0" w:space="0" w:color="auto"/>
      </w:divBdr>
    </w:div>
    <w:div w:id="1550920836">
      <w:bodyDiv w:val="1"/>
      <w:marLeft w:val="0"/>
      <w:marRight w:val="0"/>
      <w:marTop w:val="0"/>
      <w:marBottom w:val="0"/>
      <w:divBdr>
        <w:top w:val="none" w:sz="0" w:space="0" w:color="auto"/>
        <w:left w:val="none" w:sz="0" w:space="0" w:color="auto"/>
        <w:bottom w:val="none" w:sz="0" w:space="0" w:color="auto"/>
        <w:right w:val="none" w:sz="0" w:space="0" w:color="auto"/>
      </w:divBdr>
    </w:div>
    <w:div w:id="1609968590">
      <w:bodyDiv w:val="1"/>
      <w:marLeft w:val="0"/>
      <w:marRight w:val="0"/>
      <w:marTop w:val="0"/>
      <w:marBottom w:val="0"/>
      <w:divBdr>
        <w:top w:val="none" w:sz="0" w:space="0" w:color="auto"/>
        <w:left w:val="none" w:sz="0" w:space="0" w:color="auto"/>
        <w:bottom w:val="none" w:sz="0" w:space="0" w:color="auto"/>
        <w:right w:val="none" w:sz="0" w:space="0" w:color="auto"/>
      </w:divBdr>
    </w:div>
    <w:div w:id="1653291373">
      <w:bodyDiv w:val="1"/>
      <w:marLeft w:val="0"/>
      <w:marRight w:val="0"/>
      <w:marTop w:val="0"/>
      <w:marBottom w:val="0"/>
      <w:divBdr>
        <w:top w:val="none" w:sz="0" w:space="0" w:color="auto"/>
        <w:left w:val="none" w:sz="0" w:space="0" w:color="auto"/>
        <w:bottom w:val="none" w:sz="0" w:space="0" w:color="auto"/>
        <w:right w:val="none" w:sz="0" w:space="0" w:color="auto"/>
      </w:divBdr>
    </w:div>
    <w:div w:id="1713531382">
      <w:bodyDiv w:val="1"/>
      <w:marLeft w:val="0"/>
      <w:marRight w:val="0"/>
      <w:marTop w:val="0"/>
      <w:marBottom w:val="0"/>
      <w:divBdr>
        <w:top w:val="none" w:sz="0" w:space="0" w:color="auto"/>
        <w:left w:val="none" w:sz="0" w:space="0" w:color="auto"/>
        <w:bottom w:val="none" w:sz="0" w:space="0" w:color="auto"/>
        <w:right w:val="none" w:sz="0" w:space="0" w:color="auto"/>
      </w:divBdr>
    </w:div>
    <w:div w:id="1720937056">
      <w:bodyDiv w:val="1"/>
      <w:marLeft w:val="0"/>
      <w:marRight w:val="0"/>
      <w:marTop w:val="0"/>
      <w:marBottom w:val="0"/>
      <w:divBdr>
        <w:top w:val="none" w:sz="0" w:space="0" w:color="auto"/>
        <w:left w:val="none" w:sz="0" w:space="0" w:color="auto"/>
        <w:bottom w:val="none" w:sz="0" w:space="0" w:color="auto"/>
        <w:right w:val="none" w:sz="0" w:space="0" w:color="auto"/>
      </w:divBdr>
    </w:div>
    <w:div w:id="1740667977">
      <w:bodyDiv w:val="1"/>
      <w:marLeft w:val="0"/>
      <w:marRight w:val="0"/>
      <w:marTop w:val="0"/>
      <w:marBottom w:val="0"/>
      <w:divBdr>
        <w:top w:val="none" w:sz="0" w:space="0" w:color="auto"/>
        <w:left w:val="none" w:sz="0" w:space="0" w:color="auto"/>
        <w:bottom w:val="none" w:sz="0" w:space="0" w:color="auto"/>
        <w:right w:val="none" w:sz="0" w:space="0" w:color="auto"/>
      </w:divBdr>
    </w:div>
    <w:div w:id="1783911319">
      <w:bodyDiv w:val="1"/>
      <w:marLeft w:val="0"/>
      <w:marRight w:val="0"/>
      <w:marTop w:val="0"/>
      <w:marBottom w:val="0"/>
      <w:divBdr>
        <w:top w:val="none" w:sz="0" w:space="0" w:color="auto"/>
        <w:left w:val="none" w:sz="0" w:space="0" w:color="auto"/>
        <w:bottom w:val="none" w:sz="0" w:space="0" w:color="auto"/>
        <w:right w:val="none" w:sz="0" w:space="0" w:color="auto"/>
      </w:divBdr>
    </w:div>
    <w:div w:id="1788891569">
      <w:bodyDiv w:val="1"/>
      <w:marLeft w:val="0"/>
      <w:marRight w:val="0"/>
      <w:marTop w:val="0"/>
      <w:marBottom w:val="0"/>
      <w:divBdr>
        <w:top w:val="none" w:sz="0" w:space="0" w:color="auto"/>
        <w:left w:val="none" w:sz="0" w:space="0" w:color="auto"/>
        <w:bottom w:val="none" w:sz="0" w:space="0" w:color="auto"/>
        <w:right w:val="none" w:sz="0" w:space="0" w:color="auto"/>
      </w:divBdr>
    </w:div>
    <w:div w:id="1800951674">
      <w:bodyDiv w:val="1"/>
      <w:marLeft w:val="0"/>
      <w:marRight w:val="0"/>
      <w:marTop w:val="0"/>
      <w:marBottom w:val="0"/>
      <w:divBdr>
        <w:top w:val="none" w:sz="0" w:space="0" w:color="auto"/>
        <w:left w:val="none" w:sz="0" w:space="0" w:color="auto"/>
        <w:bottom w:val="none" w:sz="0" w:space="0" w:color="auto"/>
        <w:right w:val="none" w:sz="0" w:space="0" w:color="auto"/>
      </w:divBdr>
    </w:div>
    <w:div w:id="1801340231">
      <w:bodyDiv w:val="1"/>
      <w:marLeft w:val="0"/>
      <w:marRight w:val="0"/>
      <w:marTop w:val="0"/>
      <w:marBottom w:val="0"/>
      <w:divBdr>
        <w:top w:val="none" w:sz="0" w:space="0" w:color="auto"/>
        <w:left w:val="none" w:sz="0" w:space="0" w:color="auto"/>
        <w:bottom w:val="none" w:sz="0" w:space="0" w:color="auto"/>
        <w:right w:val="none" w:sz="0" w:space="0" w:color="auto"/>
      </w:divBdr>
    </w:div>
    <w:div w:id="1889143798">
      <w:bodyDiv w:val="1"/>
      <w:marLeft w:val="0"/>
      <w:marRight w:val="0"/>
      <w:marTop w:val="0"/>
      <w:marBottom w:val="0"/>
      <w:divBdr>
        <w:top w:val="none" w:sz="0" w:space="0" w:color="auto"/>
        <w:left w:val="none" w:sz="0" w:space="0" w:color="auto"/>
        <w:bottom w:val="none" w:sz="0" w:space="0" w:color="auto"/>
        <w:right w:val="none" w:sz="0" w:space="0" w:color="auto"/>
      </w:divBdr>
    </w:div>
    <w:div w:id="1898666091">
      <w:bodyDiv w:val="1"/>
      <w:marLeft w:val="0"/>
      <w:marRight w:val="0"/>
      <w:marTop w:val="0"/>
      <w:marBottom w:val="0"/>
      <w:divBdr>
        <w:top w:val="none" w:sz="0" w:space="0" w:color="auto"/>
        <w:left w:val="none" w:sz="0" w:space="0" w:color="auto"/>
        <w:bottom w:val="none" w:sz="0" w:space="0" w:color="auto"/>
        <w:right w:val="none" w:sz="0" w:space="0" w:color="auto"/>
      </w:divBdr>
    </w:div>
    <w:div w:id="1963002511">
      <w:bodyDiv w:val="1"/>
      <w:marLeft w:val="0"/>
      <w:marRight w:val="0"/>
      <w:marTop w:val="0"/>
      <w:marBottom w:val="0"/>
      <w:divBdr>
        <w:top w:val="none" w:sz="0" w:space="0" w:color="auto"/>
        <w:left w:val="none" w:sz="0" w:space="0" w:color="auto"/>
        <w:bottom w:val="none" w:sz="0" w:space="0" w:color="auto"/>
        <w:right w:val="none" w:sz="0" w:space="0" w:color="auto"/>
      </w:divBdr>
    </w:div>
    <w:div w:id="2008629727">
      <w:bodyDiv w:val="1"/>
      <w:marLeft w:val="0"/>
      <w:marRight w:val="0"/>
      <w:marTop w:val="0"/>
      <w:marBottom w:val="0"/>
      <w:divBdr>
        <w:top w:val="none" w:sz="0" w:space="0" w:color="auto"/>
        <w:left w:val="none" w:sz="0" w:space="0" w:color="auto"/>
        <w:bottom w:val="none" w:sz="0" w:space="0" w:color="auto"/>
        <w:right w:val="none" w:sz="0" w:space="0" w:color="auto"/>
      </w:divBdr>
    </w:div>
    <w:div w:id="2016498631">
      <w:bodyDiv w:val="1"/>
      <w:marLeft w:val="0"/>
      <w:marRight w:val="0"/>
      <w:marTop w:val="0"/>
      <w:marBottom w:val="0"/>
      <w:divBdr>
        <w:top w:val="none" w:sz="0" w:space="0" w:color="auto"/>
        <w:left w:val="none" w:sz="0" w:space="0" w:color="auto"/>
        <w:bottom w:val="none" w:sz="0" w:space="0" w:color="auto"/>
        <w:right w:val="none" w:sz="0" w:space="0" w:color="auto"/>
      </w:divBdr>
    </w:div>
    <w:div w:id="203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3000000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30</cp:revision>
  <cp:lastPrinted>2023-11-03T08:45:00Z</cp:lastPrinted>
  <dcterms:created xsi:type="dcterms:W3CDTF">2023-11-02T06:10:00Z</dcterms:created>
  <dcterms:modified xsi:type="dcterms:W3CDTF">2023-12-05T10:56:00Z</dcterms:modified>
</cp:coreProperties>
</file>